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06" w:rsidRPr="00D46D06" w:rsidRDefault="00D46D06" w:rsidP="00D46D06">
      <w:pPr>
        <w:spacing w:before="100" w:beforeAutospacing="1" w:after="100" w:afterAutospacing="1" w:line="240" w:lineRule="auto"/>
        <w:jc w:val="center"/>
        <w:rPr>
          <w:rFonts w:ascii="Times New Roman" w:eastAsia="Times New Roman" w:hAnsi="Times New Roman" w:cs="Times New Roman"/>
          <w:b/>
          <w:bCs/>
          <w:sz w:val="36"/>
          <w:szCs w:val="36"/>
          <w:lang w:eastAsia="nb-NO"/>
        </w:rPr>
      </w:pPr>
      <w:bookmarkStart w:id="0" w:name="_GoBack"/>
      <w:bookmarkEnd w:id="0"/>
      <w:r w:rsidRPr="00D46D06">
        <w:rPr>
          <w:rFonts w:ascii="Times New Roman" w:eastAsia="Times New Roman" w:hAnsi="Times New Roman" w:cs="Times New Roman"/>
          <w:b/>
          <w:bCs/>
          <w:sz w:val="36"/>
          <w:szCs w:val="36"/>
          <w:lang w:eastAsia="nb-NO"/>
        </w:rPr>
        <w:t>FORPAKTNINGSKONTRAKT</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Under forbehold om </w:t>
      </w:r>
      <w:r w:rsidR="00A0790D">
        <w:rPr>
          <w:rFonts w:ascii="Times New Roman" w:eastAsia="Times New Roman" w:hAnsi="Times New Roman" w:cs="Times New Roman"/>
          <w:sz w:val="24"/>
          <w:szCs w:val="24"/>
          <w:lang w:eastAsia="nb-NO"/>
        </w:rPr>
        <w:t xml:space="preserve">_____________________  kommunes </w:t>
      </w:r>
      <w:r w:rsidRPr="00D46D06">
        <w:rPr>
          <w:rFonts w:ascii="Times New Roman" w:eastAsia="Times New Roman" w:hAnsi="Times New Roman" w:cs="Times New Roman"/>
          <w:sz w:val="24"/>
          <w:szCs w:val="24"/>
          <w:lang w:eastAsia="nb-NO"/>
        </w:rPr>
        <w:t xml:space="preserve"> godkjenning har undertegnede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_____________________________________ født _____________ (grunneier) og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 født _____________ (forpakter)</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i dag inngått følgende avtale: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b/>
          <w:bCs/>
          <w:sz w:val="24"/>
          <w:szCs w:val="24"/>
          <w:lang w:eastAsia="nb-NO"/>
        </w:rPr>
        <w:t>________________________</w:t>
      </w:r>
      <w:r w:rsidRPr="00D46D06">
        <w:rPr>
          <w:rFonts w:ascii="Times New Roman" w:eastAsia="Times New Roman" w:hAnsi="Times New Roman" w:cs="Times New Roman"/>
          <w:sz w:val="24"/>
          <w:szCs w:val="24"/>
          <w:lang w:eastAsia="nb-NO"/>
        </w:rPr>
        <w:t>(grunneier) bortforpakter herved sin</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eiendom/deler</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av sin eiendom gnr._____bnr._____</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 xml:space="preserve">i </w:t>
      </w:r>
      <w:r>
        <w:rPr>
          <w:rFonts w:ascii="Times New Roman" w:eastAsia="Times New Roman" w:hAnsi="Times New Roman" w:cs="Times New Roman"/>
          <w:sz w:val="24"/>
          <w:szCs w:val="24"/>
          <w:lang w:eastAsia="nb-NO"/>
        </w:rPr>
        <w:t xml:space="preserve">_______________ </w:t>
      </w:r>
      <w:r w:rsidRPr="00D46D06">
        <w:rPr>
          <w:rFonts w:ascii="Times New Roman" w:eastAsia="Times New Roman" w:hAnsi="Times New Roman" w:cs="Times New Roman"/>
          <w:sz w:val="24"/>
          <w:szCs w:val="24"/>
          <w:lang w:eastAsia="nb-NO"/>
        </w:rPr>
        <w:t xml:space="preserve">kommune til </w:t>
      </w:r>
      <w:r w:rsidRPr="00D46D06">
        <w:rPr>
          <w:rFonts w:ascii="Times New Roman" w:eastAsia="Times New Roman" w:hAnsi="Times New Roman" w:cs="Times New Roman"/>
          <w:b/>
          <w:bCs/>
          <w:sz w:val="24"/>
          <w:szCs w:val="24"/>
          <w:lang w:eastAsia="nb-NO"/>
        </w:rPr>
        <w:t>______________________</w:t>
      </w:r>
      <w:r w:rsidRPr="00D46D06">
        <w:rPr>
          <w:rFonts w:ascii="Times New Roman" w:eastAsia="Times New Roman" w:hAnsi="Times New Roman" w:cs="Times New Roman"/>
          <w:sz w:val="24"/>
          <w:szCs w:val="24"/>
          <w:lang w:eastAsia="nb-NO"/>
        </w:rPr>
        <w:t>(forpakter).</w:t>
      </w:r>
    </w:p>
    <w:p w:rsid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Forpaktningen omfatter: </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44ABA">
        <w:rPr>
          <w:rFonts w:ascii="Times New Roman" w:eastAsia="Times New Roman" w:hAnsi="Times New Roman" w:cs="Times New Roman"/>
          <w:sz w:val="24"/>
          <w:szCs w:val="24"/>
          <w:lang w:eastAsia="nb-NO"/>
        </w:rPr>
        <w:t>Fulldyrket jord</w:t>
      </w:r>
      <w:r w:rsidR="00D46D06" w:rsidRPr="00A44ABA">
        <w:rPr>
          <w:rFonts w:ascii="Times New Roman" w:eastAsia="Times New Roman" w:hAnsi="Times New Roman" w:cs="Times New Roman"/>
          <w:sz w:val="24"/>
          <w:szCs w:val="24"/>
          <w:lang w:eastAsia="nb-NO"/>
        </w:rPr>
        <w:t>, ca.___________da</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bCs/>
          <w:sz w:val="24"/>
          <w:szCs w:val="24"/>
          <w:lang w:eastAsia="nb-NO"/>
        </w:rPr>
      </w:pPr>
      <w:r w:rsidRPr="00A44ABA">
        <w:rPr>
          <w:rFonts w:ascii="Times New Roman" w:eastAsia="Times New Roman" w:hAnsi="Times New Roman" w:cs="Times New Roman"/>
          <w:sz w:val="24"/>
          <w:szCs w:val="24"/>
          <w:lang w:eastAsia="nb-NO"/>
        </w:rPr>
        <w:t xml:space="preserve">Overflatedyrket jord  ca. </w:t>
      </w:r>
      <w:r w:rsidR="00D46D06" w:rsidRPr="00A44ABA">
        <w:rPr>
          <w:rFonts w:ascii="Times New Roman" w:eastAsia="Times New Roman" w:hAnsi="Times New Roman" w:cs="Times New Roman"/>
          <w:bCs/>
          <w:sz w:val="24"/>
          <w:szCs w:val="24"/>
          <w:lang w:eastAsia="nb-NO"/>
        </w:rPr>
        <w:t xml:space="preserve"> </w:t>
      </w:r>
      <w:r w:rsidRPr="00A44ABA">
        <w:rPr>
          <w:rFonts w:ascii="Times New Roman" w:eastAsia="Times New Roman" w:hAnsi="Times New Roman" w:cs="Times New Roman"/>
          <w:bCs/>
          <w:sz w:val="24"/>
          <w:szCs w:val="24"/>
          <w:lang w:eastAsia="nb-NO"/>
        </w:rPr>
        <w:t>________ da</w:t>
      </w:r>
    </w:p>
    <w:p w:rsidR="00D46D06"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44ABA">
        <w:rPr>
          <w:rFonts w:ascii="Times New Roman" w:eastAsia="Times New Roman" w:hAnsi="Times New Roman" w:cs="Times New Roman"/>
          <w:bCs/>
          <w:sz w:val="24"/>
          <w:szCs w:val="24"/>
          <w:lang w:eastAsia="nb-NO"/>
        </w:rPr>
        <w:t>Innmarksbeite</w:t>
      </w:r>
      <w:r w:rsidR="00D46D06" w:rsidRPr="00A44ABA">
        <w:rPr>
          <w:rFonts w:ascii="Times New Roman" w:eastAsia="Times New Roman" w:hAnsi="Times New Roman" w:cs="Times New Roman"/>
          <w:sz w:val="24"/>
          <w:szCs w:val="24"/>
          <w:lang w:eastAsia="nb-NO"/>
        </w:rPr>
        <w:t xml:space="preserve"> </w:t>
      </w:r>
      <w:r w:rsidRPr="00A44ABA">
        <w:rPr>
          <w:rFonts w:ascii="Times New Roman" w:eastAsia="Times New Roman" w:hAnsi="Times New Roman" w:cs="Times New Roman"/>
          <w:sz w:val="24"/>
          <w:szCs w:val="24"/>
          <w:lang w:eastAsia="nb-NO"/>
        </w:rPr>
        <w:t xml:space="preserve"> </w:t>
      </w:r>
      <w:r w:rsidR="00D46D06" w:rsidRPr="00A44ABA">
        <w:rPr>
          <w:rFonts w:ascii="Times New Roman" w:eastAsia="Times New Roman" w:hAnsi="Times New Roman" w:cs="Times New Roman"/>
          <w:sz w:val="24"/>
          <w:szCs w:val="24"/>
          <w:lang w:eastAsia="nb-NO"/>
        </w:rPr>
        <w:t>ca._________da</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Med i forpaktningen går følgende bygninger: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A:___________________________________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B:___________________________________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C:___________________________________</w:t>
      </w:r>
    </w:p>
    <w:p w:rsid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D:___________________________________</w:t>
      </w:r>
    </w:p>
    <w:p w:rsidR="00F06967" w:rsidRPr="00D46D06" w:rsidRDefault="00F06967"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Forpaktningsavgift: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Forpaktningsavgiften settes til kr__________pr. år for den faste eiendom og til kr. _______ pr. år for løsøret. Avgiften betales uoppfordret forskuddsvis hvert halvår pr. 1. januar og 1. juli, første gang den _____/______20____. I tillegg til avgiften har</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grunneier rett til vederlagsfritt å kunne gjennomføre følgende virksomhet på gården: __________________________________________________________________________________________________________________________________________</w:t>
      </w:r>
      <w:r w:rsidRPr="00D46D06">
        <w:rPr>
          <w:rFonts w:ascii="Times New Roman" w:eastAsia="Times New Roman" w:hAnsi="Times New Roman" w:cs="Times New Roman"/>
          <w:sz w:val="24"/>
          <w:szCs w:val="24"/>
          <w:lang w:eastAsia="nb-NO"/>
        </w:rPr>
        <w:lastRenderedPageBreak/>
        <w:t>_________________________________________________________________________________</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Avtalens varighet:</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Forpaktningen gjelder i _______år, regnet fra ____/____20_____ til _____/_____ 20____.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Forsikring: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 bygninger som inngår i denne avtale skal holdes fullverdiforsikret av forpakteren. Forpakteren skal tegne brann- og skadeforsikring for den fulle verdi av alt løsøre, redskaper, avling og husdyr som han selv eier eller som er stillet til hans disposisjon av grunneieren og som ikke dekkes av brannforsikringen på bygningene. Forpakteren skal også tegne avbruddsforsikring for driftstap som følge av brann.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Skatter og avgifter: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Eier plikter å betale den utskrevne eiendoms- eller matrikkelskatt som utlignes på eiendommen. Forpakteren betaler vannavgift, feieravgift og lignende utgifter vedrørende gårdsbruket og de bygninger som brukes av ham.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Mangler ved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Eieren plikter å sette de bygninger som inngår i denne avtale i forsvarlig stand. Følgende mangler skal utbedres:_____________________________________________________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Bruken av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følgende plikter med hensyn til bruken av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Forpakteren skal utføre mindre reparasjoner på bygninger og annet fast utstyr som inngår i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kontrakten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lastRenderedPageBreak/>
        <w:t xml:space="preserve">Forpakteren skal holde vindusruter, elektriske brytere, støpsler og lampepunkter i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stand, samt reparere brudd på elektriske ledninger, utbedre taklekkasjer etc.</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plikter videre å etterse og vedlikeholde dører, vinduer, drikkekar, ________________________________________________________________________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Eieren plikter å dekke følgende kostnader av dette vedlikeholdet: 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Påkostninger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rett til</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å foreta påkostninger på eiendommen etter særskilt avtale med eieren. Eventuell godtgjøring for slike påkostninger avtales slik:</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Bruken av jorda:</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skal drive jorda forsvarlig. Skader på grøftesystemet som måtte bli forårsaket av forpakteren skal utbedres straks. Likeså: 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Naglefaste ting: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Naglefaste ting til en verdi av minst kr. 100,- som forpakteren anskaffer i forpaktningstida har han rett til å ta med seg ved fraflyttingen. Tingene skal fjernes hensynsfullt og all skade repareres før fraflyttingen. Eieren skal imidlertid ha innløsningsrett for slike innretninger etter nærmere avtale partene i mellom.</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Redskaper: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 xml:space="preserve"> Redskaper inngår ikke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 xml:space="preserve"> Redskaper inngår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 de redskaper som ifølge vedlagte liste er med i forpaktningen gjelder følgende bestemmelser: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skal holde maskinene og redskapene godt vedlike og oppbevare dem forsvarlig. Både ved til- og fraflytting skal det holdes takst over maskiner og redskaper ved skjønn. Forpakteren er ansvarlig for skader på maskiner og redskaper. Eventuelle prisendringer i forpaktningstiden skal ikke influere på taksten.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Husdyr: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Husdyr inngår ikke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Husdyr inngår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Skjønn skal avholdes jfr. § 14 i lov om forpaktning. Besetning ved tiltredelse av kontrakt:______________________________________________________________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Skjønn: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Det skjønn som skal holdes i henhold til forpaktningsloven skal bestå av tre personer hvorav partene oppnevner hver sin representant. Disse to i fellesskap oppnevner den tredje takstmannen som også fungerer som leder. Dersom partene ikke blir enige om lederen, oppnevnes denne av sorenskriveren.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Oppstår det tvistemål mellom partene i dette kontraktsforhold, skal skjønnet fungere som voldgiftsnemd for å løse tvisten.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Jakt og fiske: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ikke rett til jakt og fiske på eiendommen uten særskilt tillatelse fra grunneieren.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Skog:__________________________________________________________________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Andre bestemmelser:____________________________________________________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Tinglysing: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Denne forpaktningskontrakten kan tinglyses. Eventuelle utgifter til tinglysing skal betales av___________________________________.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Kontrakten er skrevet i 2 -to- eksemplarer hvorav partene har fått hver sitt. </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Kopi av den underskrevne avtalen sendes landbruksforvaltningen i kommunen for godkjenning.</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Sted:_______________________________Dato:______/______20______.</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 _________________________________</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grunneier forpakter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Vitterlighetsvitner: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1.__________________________________________født_______________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2. __________________________________________født_______________</w:t>
      </w:r>
    </w:p>
    <w:p w:rsidR="00D46D06" w:rsidRPr="00D46D06" w:rsidRDefault="00D46D06" w:rsidP="00D46D06">
      <w:pPr>
        <w:spacing w:after="0" w:line="240" w:lineRule="auto"/>
        <w:rPr>
          <w:rFonts w:ascii="Times New Roman" w:eastAsia="Times New Roman" w:hAnsi="Times New Roman" w:cs="Times New Roman"/>
          <w:sz w:val="24"/>
          <w:szCs w:val="24"/>
          <w:lang w:eastAsia="nb-NO"/>
        </w:rPr>
      </w:pPr>
    </w:p>
    <w:p w:rsidR="00F83D9F" w:rsidRDefault="00F83D9F"/>
    <w:sectPr w:rsidR="00F83D9F" w:rsidSect="00965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06"/>
    <w:rsid w:val="00A0790D"/>
    <w:rsid w:val="00A44ABA"/>
    <w:rsid w:val="00D46D06"/>
    <w:rsid w:val="00E23B8C"/>
    <w:rsid w:val="00F06967"/>
    <w:rsid w:val="00F83D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A296E-B7DD-4CFE-989D-4DE524AD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5152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Eigersund Kommune</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Nordvoll</dc:creator>
  <cp:lastModifiedBy>Irene Stornes</cp:lastModifiedBy>
  <cp:revision>2</cp:revision>
  <dcterms:created xsi:type="dcterms:W3CDTF">2019-11-11T13:54:00Z</dcterms:created>
  <dcterms:modified xsi:type="dcterms:W3CDTF">2019-11-11T13:54:00Z</dcterms:modified>
</cp:coreProperties>
</file>